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12" w:rsidRDefault="00A72E12" w:rsidP="007364E5">
      <w:pPr>
        <w:tabs>
          <w:tab w:val="left" w:pos="5103"/>
        </w:tabs>
        <w:ind w:left="5103"/>
        <w:rPr>
          <w:sz w:val="22"/>
        </w:rPr>
      </w:pPr>
    </w:p>
    <w:p w:rsidR="007364E5" w:rsidRDefault="007364E5" w:rsidP="002F74E2">
      <w:pPr>
        <w:ind w:left="5103"/>
        <w:rPr>
          <w:sz w:val="22"/>
        </w:rPr>
      </w:pPr>
      <w:r>
        <w:rPr>
          <w:noProof/>
        </w:rPr>
        <w:drawing>
          <wp:anchor distT="0" distB="0" distL="114300" distR="114300" simplePos="0" relativeHeight="251659264" behindDoc="0" locked="0" layoutInCell="1" allowOverlap="1" wp14:anchorId="2E14D710" wp14:editId="708B58DA">
            <wp:simplePos x="0" y="0"/>
            <wp:positionH relativeFrom="margin">
              <wp:posOffset>-695325</wp:posOffset>
            </wp:positionH>
            <wp:positionV relativeFrom="margin">
              <wp:posOffset>172110</wp:posOffset>
            </wp:positionV>
            <wp:extent cx="1216545" cy="1543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77342" b="-1482"/>
                    <a:stretch>
                      <a:fillRect/>
                    </a:stretch>
                  </pic:blipFill>
                  <pic:spPr bwMode="auto">
                    <a:xfrm>
                      <a:off x="0" y="0"/>
                      <a:ext cx="121654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E12" w:rsidRPr="00635C05" w:rsidRDefault="00B75AB1" w:rsidP="00635C05">
      <w:pPr>
        <w:jc w:val="center"/>
        <w:rPr>
          <w:sz w:val="32"/>
          <w:szCs w:val="32"/>
        </w:rPr>
      </w:pPr>
      <w:r w:rsidRPr="00635C05">
        <w:rPr>
          <w:sz w:val="32"/>
          <w:szCs w:val="32"/>
        </w:rPr>
        <w:t>Enquête</w:t>
      </w:r>
    </w:p>
    <w:p w:rsidR="00B75AB1" w:rsidRPr="00B75AB1" w:rsidRDefault="00B75AB1" w:rsidP="00635C05">
      <w:pPr>
        <w:rPr>
          <w:sz w:val="24"/>
          <w:szCs w:val="24"/>
        </w:rPr>
      </w:pPr>
    </w:p>
    <w:p w:rsidR="00B75AB1" w:rsidRPr="00D5729A" w:rsidRDefault="00B75AB1" w:rsidP="00635C05">
      <w:pPr>
        <w:jc w:val="center"/>
        <w:rPr>
          <w:sz w:val="22"/>
          <w:szCs w:val="22"/>
        </w:rPr>
      </w:pPr>
      <w:r w:rsidRPr="00D5729A">
        <w:rPr>
          <w:sz w:val="22"/>
          <w:szCs w:val="22"/>
        </w:rPr>
        <w:t>COMMUNE D’INNENHEIM</w:t>
      </w:r>
    </w:p>
    <w:p w:rsidR="00B75AB1" w:rsidRDefault="00B75AB1" w:rsidP="00B75AB1">
      <w:pPr>
        <w:jc w:val="center"/>
        <w:rPr>
          <w:sz w:val="22"/>
        </w:rPr>
      </w:pPr>
    </w:p>
    <w:p w:rsidR="00B75AB1" w:rsidRPr="007364E5" w:rsidRDefault="00B75AB1" w:rsidP="00B75AB1">
      <w:pPr>
        <w:jc w:val="center"/>
        <w:rPr>
          <w:b/>
          <w:sz w:val="28"/>
          <w:szCs w:val="28"/>
        </w:rPr>
      </w:pPr>
      <w:r w:rsidRPr="007364E5">
        <w:rPr>
          <w:b/>
          <w:sz w:val="28"/>
          <w:szCs w:val="28"/>
        </w:rPr>
        <w:t>Avis au public</w:t>
      </w:r>
    </w:p>
    <w:p w:rsidR="00B75AB1" w:rsidRPr="00D5729A" w:rsidRDefault="00B75AB1" w:rsidP="00B75AB1">
      <w:pPr>
        <w:jc w:val="center"/>
        <w:rPr>
          <w:sz w:val="22"/>
          <w:szCs w:val="22"/>
        </w:rPr>
      </w:pPr>
    </w:p>
    <w:p w:rsidR="00B75AB1" w:rsidRPr="007364E5" w:rsidRDefault="00B75AB1" w:rsidP="00B75AB1">
      <w:pPr>
        <w:jc w:val="center"/>
        <w:rPr>
          <w:b/>
          <w:sz w:val="28"/>
          <w:szCs w:val="28"/>
        </w:rPr>
      </w:pPr>
      <w:r w:rsidRPr="007364E5">
        <w:rPr>
          <w:b/>
          <w:sz w:val="28"/>
          <w:szCs w:val="28"/>
        </w:rPr>
        <w:t>BIENS VACANTS ET SANS MAÎTRE</w:t>
      </w:r>
    </w:p>
    <w:p w:rsidR="00B75AB1" w:rsidRDefault="00B75AB1" w:rsidP="00CC0BE9">
      <w:pPr>
        <w:rPr>
          <w:sz w:val="22"/>
        </w:rPr>
      </w:pPr>
    </w:p>
    <w:p w:rsidR="007364E5" w:rsidRDefault="007364E5" w:rsidP="00CC0BE9">
      <w:pPr>
        <w:rPr>
          <w:sz w:val="22"/>
        </w:rPr>
      </w:pPr>
    </w:p>
    <w:p w:rsidR="00DC0131" w:rsidRDefault="00DC0131" w:rsidP="00CC0BE9">
      <w:pPr>
        <w:rPr>
          <w:sz w:val="22"/>
        </w:rPr>
      </w:pPr>
    </w:p>
    <w:p w:rsidR="00B75AB1" w:rsidRDefault="00B75AB1" w:rsidP="00CC0BE9">
      <w:pPr>
        <w:rPr>
          <w:sz w:val="22"/>
        </w:rPr>
      </w:pPr>
      <w:r>
        <w:rPr>
          <w:sz w:val="22"/>
        </w:rPr>
        <w:t xml:space="preserve">Les </w:t>
      </w:r>
      <w:r w:rsidR="00B101AB">
        <w:rPr>
          <w:sz w:val="22"/>
        </w:rPr>
        <w:t xml:space="preserve">immeubles ou </w:t>
      </w:r>
      <w:r>
        <w:rPr>
          <w:sz w:val="22"/>
        </w:rPr>
        <w:t xml:space="preserve">terrains qui n’ont pas de propriétaire connu et pour lesquels depuis plus de trois ans les taxes foncières ou les taxes de remembrement n’ont pas été acquittées ou ont été acquittées par un tiers peuvent être déclarés bien vacants et sans maître si leur propriétaire ne se manifeste pas auprès des services municipaux </w:t>
      </w:r>
    </w:p>
    <w:p w:rsidR="00B75AB1" w:rsidRDefault="00B75AB1" w:rsidP="00CC0BE9">
      <w:pPr>
        <w:rPr>
          <w:sz w:val="22"/>
        </w:rPr>
      </w:pPr>
    </w:p>
    <w:p w:rsidR="00B75AB1" w:rsidRDefault="00B75AB1" w:rsidP="00CC0BE9">
      <w:pPr>
        <w:rPr>
          <w:sz w:val="22"/>
        </w:rPr>
      </w:pPr>
      <w:r>
        <w:rPr>
          <w:sz w:val="22"/>
        </w:rPr>
        <w:t>En applications des dispositions du Code général de la propriété des personnes publiques (articles L.1123-1 et suivants), le Maire a pris un arrêté en date du 6 mai 2019</w:t>
      </w:r>
      <w:r w:rsidR="00B101AB">
        <w:rPr>
          <w:sz w:val="22"/>
        </w:rPr>
        <w:t>,</w:t>
      </w:r>
      <w:r>
        <w:rPr>
          <w:sz w:val="22"/>
        </w:rPr>
        <w:t xml:space="preserve"> invitant tout propriétaire des biens figurant sur l’</w:t>
      </w:r>
      <w:r w:rsidR="004B61BD">
        <w:rPr>
          <w:sz w:val="22"/>
        </w:rPr>
        <w:t xml:space="preserve">état du 11 </w:t>
      </w:r>
      <w:r>
        <w:rPr>
          <w:sz w:val="22"/>
        </w:rPr>
        <w:t>mars 2019</w:t>
      </w:r>
      <w:r w:rsidR="004B61BD">
        <w:rPr>
          <w:sz w:val="22"/>
        </w:rPr>
        <w:t xml:space="preserve"> ci-dessous </w:t>
      </w:r>
      <w:r>
        <w:rPr>
          <w:sz w:val="22"/>
        </w:rPr>
        <w:t>à se  manifester auprès du secrétariat de la mairie aux heures habituelles d’ouverture :</w:t>
      </w:r>
    </w:p>
    <w:p w:rsidR="00C13445" w:rsidRPr="007364E5" w:rsidRDefault="00C13445" w:rsidP="00CC0BE9">
      <w:pPr>
        <w:rPr>
          <w:sz w:val="12"/>
          <w:szCs w:val="12"/>
        </w:rPr>
      </w:pPr>
    </w:p>
    <w:p w:rsidR="00C13445" w:rsidRPr="00C13445" w:rsidRDefault="00811321" w:rsidP="00C13445">
      <w:pPr>
        <w:jc w:val="center"/>
        <w:rPr>
          <w:b/>
          <w:sz w:val="22"/>
        </w:rPr>
      </w:pPr>
      <w:r>
        <w:rPr>
          <w:b/>
          <w:sz w:val="22"/>
        </w:rPr>
        <w:t>Lundi, m</w:t>
      </w:r>
      <w:r w:rsidR="00C13445" w:rsidRPr="00C13445">
        <w:rPr>
          <w:b/>
          <w:sz w:val="22"/>
        </w:rPr>
        <w:t>ercredi et jeudi : de 9 h à 1</w:t>
      </w:r>
      <w:r>
        <w:rPr>
          <w:b/>
          <w:sz w:val="22"/>
        </w:rPr>
        <w:t>1</w:t>
      </w:r>
      <w:bookmarkStart w:id="0" w:name="_GoBack"/>
      <w:bookmarkEnd w:id="0"/>
      <w:r w:rsidR="00C13445" w:rsidRPr="00C13445">
        <w:rPr>
          <w:b/>
          <w:sz w:val="22"/>
        </w:rPr>
        <w:t xml:space="preserve"> h 00</w:t>
      </w:r>
    </w:p>
    <w:p w:rsidR="00EF4A10" w:rsidRPr="00C13445" w:rsidRDefault="00C13445" w:rsidP="00C13445">
      <w:pPr>
        <w:jc w:val="center"/>
        <w:rPr>
          <w:b/>
          <w:sz w:val="22"/>
        </w:rPr>
      </w:pPr>
      <w:r w:rsidRPr="00C13445">
        <w:rPr>
          <w:b/>
          <w:sz w:val="22"/>
        </w:rPr>
        <w:t>Mardi et vendredi : de 16 h à 19 h 00</w:t>
      </w:r>
    </w:p>
    <w:p w:rsidR="00B75AB1" w:rsidRDefault="00B75AB1" w:rsidP="00CC0BE9">
      <w:pPr>
        <w:rPr>
          <w:sz w:val="22"/>
        </w:rPr>
      </w:pPr>
    </w:p>
    <w:tbl>
      <w:tblPr>
        <w:tblW w:w="8500" w:type="dxa"/>
        <w:tblCellMar>
          <w:left w:w="70" w:type="dxa"/>
          <w:right w:w="70" w:type="dxa"/>
        </w:tblCellMar>
        <w:tblLook w:val="04A0" w:firstRow="1" w:lastRow="0" w:firstColumn="1" w:lastColumn="0" w:noHBand="0" w:noVBand="1"/>
      </w:tblPr>
      <w:tblGrid>
        <w:gridCol w:w="1021"/>
        <w:gridCol w:w="1061"/>
        <w:gridCol w:w="1487"/>
        <w:gridCol w:w="821"/>
        <w:gridCol w:w="1028"/>
        <w:gridCol w:w="1097"/>
        <w:gridCol w:w="1985"/>
      </w:tblGrid>
      <w:tr w:rsidR="001E05E2" w:rsidRPr="00635C05" w:rsidTr="00DC0131">
        <w:trPr>
          <w:trHeight w:val="28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SECTION</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PARCELLE</w:t>
            </w:r>
          </w:p>
        </w:tc>
        <w:tc>
          <w:tcPr>
            <w:tcW w:w="1487" w:type="dxa"/>
            <w:tcBorders>
              <w:top w:val="single" w:sz="4" w:space="0" w:color="auto"/>
              <w:left w:val="nil"/>
              <w:bottom w:val="single" w:sz="4" w:space="0" w:color="auto"/>
              <w:right w:val="single" w:sz="4" w:space="0" w:color="auto"/>
            </w:tcBorders>
            <w:shd w:val="clear" w:color="auto" w:fill="auto"/>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LIEU DIT</w:t>
            </w:r>
          </w:p>
        </w:tc>
        <w:tc>
          <w:tcPr>
            <w:tcW w:w="821" w:type="dxa"/>
            <w:tcBorders>
              <w:left w:val="nil"/>
              <w:right w:val="single" w:sz="4" w:space="0" w:color="auto"/>
            </w:tcBorders>
          </w:tcPr>
          <w:p w:rsidR="001E05E2" w:rsidRPr="00AF43EE" w:rsidRDefault="001E05E2" w:rsidP="00146FC1">
            <w:pPr>
              <w:jc w:val="center"/>
              <w:rPr>
                <w:rFonts w:ascii="Calibri" w:hAnsi="Calibri"/>
                <w:color w:val="000000"/>
                <w:sz w:val="18"/>
                <w:szCs w:val="18"/>
              </w:rPr>
            </w:pPr>
          </w:p>
        </w:tc>
        <w:tc>
          <w:tcPr>
            <w:tcW w:w="1028" w:type="dxa"/>
            <w:tcBorders>
              <w:top w:val="single" w:sz="4" w:space="0" w:color="auto"/>
              <w:left w:val="nil"/>
              <w:bottom w:val="single" w:sz="4" w:space="0" w:color="auto"/>
              <w:right w:val="single" w:sz="4" w:space="0" w:color="auto"/>
            </w:tcBorders>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SECTION</w:t>
            </w:r>
          </w:p>
        </w:tc>
        <w:tc>
          <w:tcPr>
            <w:tcW w:w="1097" w:type="dxa"/>
            <w:tcBorders>
              <w:top w:val="single" w:sz="4" w:space="0" w:color="auto"/>
              <w:left w:val="nil"/>
              <w:bottom w:val="single" w:sz="4" w:space="0" w:color="auto"/>
              <w:right w:val="single" w:sz="4" w:space="0" w:color="auto"/>
            </w:tcBorders>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PARCELLE</w:t>
            </w:r>
          </w:p>
        </w:tc>
        <w:tc>
          <w:tcPr>
            <w:tcW w:w="1985" w:type="dxa"/>
            <w:tcBorders>
              <w:top w:val="single" w:sz="4" w:space="0" w:color="auto"/>
              <w:left w:val="nil"/>
              <w:bottom w:val="single" w:sz="4" w:space="0" w:color="auto"/>
              <w:right w:val="single" w:sz="4" w:space="0" w:color="auto"/>
            </w:tcBorders>
            <w:vAlign w:val="center"/>
          </w:tcPr>
          <w:p w:rsidR="001E05E2" w:rsidRPr="00AF43EE" w:rsidRDefault="001E05E2" w:rsidP="00146FC1">
            <w:pPr>
              <w:jc w:val="center"/>
              <w:rPr>
                <w:rFonts w:ascii="Calibri" w:hAnsi="Calibri"/>
                <w:color w:val="000000"/>
                <w:sz w:val="18"/>
                <w:szCs w:val="18"/>
              </w:rPr>
            </w:pPr>
            <w:r w:rsidRPr="00AF43EE">
              <w:rPr>
                <w:rFonts w:ascii="Calibri" w:hAnsi="Calibri"/>
                <w:color w:val="000000"/>
                <w:sz w:val="18"/>
                <w:szCs w:val="18"/>
              </w:rPr>
              <w:t>LIEU DIT</w:t>
            </w:r>
          </w:p>
        </w:tc>
      </w:tr>
      <w:tr w:rsidR="001E05E2" w:rsidRPr="00635C05" w:rsidTr="00DC0131">
        <w:trPr>
          <w:trHeight w:val="283"/>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50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60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NIEDERMATTEN</w:t>
            </w:r>
          </w:p>
        </w:tc>
        <w:tc>
          <w:tcPr>
            <w:tcW w:w="821" w:type="dxa"/>
            <w:tcBorders>
              <w:left w:val="nil"/>
              <w:right w:val="single" w:sz="4" w:space="0" w:color="auto"/>
            </w:tcBorders>
          </w:tcPr>
          <w:p w:rsidR="001E05E2" w:rsidRPr="00AF43EE" w:rsidRDefault="001E05E2" w:rsidP="00146FC1">
            <w:pPr>
              <w:jc w:val="center"/>
              <w:rPr>
                <w:rFonts w:ascii="Calibri" w:hAnsi="Calibri"/>
                <w:color w:val="000000"/>
                <w:sz w:val="18"/>
                <w:szCs w:val="18"/>
              </w:rPr>
            </w:pPr>
          </w:p>
        </w:tc>
        <w:tc>
          <w:tcPr>
            <w:tcW w:w="1028" w:type="dxa"/>
            <w:tcBorders>
              <w:top w:val="single" w:sz="4" w:space="0" w:color="auto"/>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single" w:sz="4" w:space="0" w:color="auto"/>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11</w:t>
            </w:r>
            <w:r w:rsidR="00B5119F">
              <w:rPr>
                <w:rFonts w:ascii="Calibri" w:hAnsi="Calibri"/>
                <w:color w:val="000000"/>
                <w:sz w:val="18"/>
                <w:szCs w:val="18"/>
              </w:rPr>
              <w:t>1</w:t>
            </w:r>
          </w:p>
        </w:tc>
        <w:tc>
          <w:tcPr>
            <w:tcW w:w="1985" w:type="dxa"/>
            <w:tcBorders>
              <w:top w:val="single" w:sz="4" w:space="0" w:color="auto"/>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 xml:space="preserve">SANDGRUBEN </w:t>
            </w:r>
          </w:p>
        </w:tc>
      </w:tr>
      <w:tr w:rsidR="001E05E2"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66</w:t>
            </w:r>
          </w:p>
        </w:tc>
        <w:tc>
          <w:tcPr>
            <w:tcW w:w="1487" w:type="dxa"/>
            <w:tcBorders>
              <w:top w:val="nil"/>
              <w:left w:val="nil"/>
              <w:bottom w:val="single" w:sz="4" w:space="0" w:color="auto"/>
              <w:right w:val="single" w:sz="4" w:space="0" w:color="auto"/>
            </w:tcBorders>
            <w:shd w:val="clear" w:color="auto" w:fill="auto"/>
            <w:vAlign w:val="center"/>
            <w:hideMark/>
          </w:tcPr>
          <w:p w:rsidR="001E05E2" w:rsidRPr="00635C05" w:rsidRDefault="001E05E2" w:rsidP="00146FC1">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1E05E2" w:rsidRPr="00AF43EE" w:rsidRDefault="001E05E2" w:rsidP="00146FC1">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11</w:t>
            </w:r>
            <w:r w:rsidR="00B5119F">
              <w:rPr>
                <w:rFonts w:ascii="Calibri" w:hAnsi="Calibri"/>
                <w:color w:val="000000"/>
                <w:sz w:val="18"/>
                <w:szCs w:val="18"/>
              </w:rPr>
              <w:t>2</w:t>
            </w:r>
          </w:p>
        </w:tc>
        <w:tc>
          <w:tcPr>
            <w:tcW w:w="1985" w:type="dxa"/>
            <w:tcBorders>
              <w:top w:val="nil"/>
              <w:left w:val="nil"/>
              <w:bottom w:val="single" w:sz="4" w:space="0" w:color="auto"/>
              <w:right w:val="single" w:sz="4" w:space="0" w:color="auto"/>
            </w:tcBorders>
            <w:vAlign w:val="center"/>
          </w:tcPr>
          <w:p w:rsidR="001E05E2" w:rsidRPr="00635C05" w:rsidRDefault="001E05E2" w:rsidP="00146FC1">
            <w:pPr>
              <w:jc w:val="center"/>
              <w:rPr>
                <w:rFonts w:ascii="Calibri" w:hAnsi="Calibri"/>
                <w:color w:val="000000"/>
                <w:sz w:val="18"/>
                <w:szCs w:val="18"/>
              </w:rPr>
            </w:pPr>
            <w:r w:rsidRPr="00AF43EE">
              <w:rPr>
                <w:rFonts w:ascii="Calibri" w:hAnsi="Calibri"/>
                <w:color w:val="000000"/>
                <w:sz w:val="18"/>
                <w:szCs w:val="18"/>
              </w:rPr>
              <w:t>SANDGRUBEN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67</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single" w:sz="4" w:space="0" w:color="auto"/>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single" w:sz="4" w:space="0" w:color="auto"/>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113</w:t>
            </w:r>
          </w:p>
        </w:tc>
        <w:tc>
          <w:tcPr>
            <w:tcW w:w="1985" w:type="dxa"/>
            <w:tcBorders>
              <w:top w:val="single" w:sz="4" w:space="0" w:color="auto"/>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 xml:space="preserve">SANDGRUBEN </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68</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114</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69</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115</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70</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116</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74</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 xml:space="preserve"> 123</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75</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 xml:space="preserve">138 </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76</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MILLOCH</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 xml:space="preserve"> 162</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 xml:space="preserve"> </w:t>
            </w: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87</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163</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88</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164</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90</w:t>
            </w:r>
          </w:p>
        </w:tc>
        <w:tc>
          <w:tcPr>
            <w:tcW w:w="1487" w:type="dxa"/>
            <w:tcBorders>
              <w:top w:val="nil"/>
              <w:left w:val="nil"/>
              <w:bottom w:val="single" w:sz="4" w:space="0" w:color="auto"/>
              <w:right w:val="single" w:sz="4" w:space="0" w:color="auto"/>
            </w:tcBorders>
            <w:shd w:val="clear" w:color="auto" w:fill="auto"/>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165</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94</w:t>
            </w:r>
          </w:p>
        </w:tc>
        <w:tc>
          <w:tcPr>
            <w:tcW w:w="1487" w:type="dxa"/>
            <w:tcBorders>
              <w:top w:val="nil"/>
              <w:left w:val="nil"/>
              <w:bottom w:val="single" w:sz="4" w:space="0" w:color="auto"/>
              <w:right w:val="single" w:sz="4" w:space="0" w:color="auto"/>
            </w:tcBorders>
            <w:shd w:val="clear" w:color="auto" w:fill="auto"/>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166</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GRIESHEIMER REBEN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96</w:t>
            </w:r>
          </w:p>
        </w:tc>
        <w:tc>
          <w:tcPr>
            <w:tcW w:w="1487" w:type="dxa"/>
            <w:tcBorders>
              <w:top w:val="nil"/>
              <w:left w:val="nil"/>
              <w:bottom w:val="single" w:sz="4" w:space="0" w:color="auto"/>
              <w:right w:val="single" w:sz="4" w:space="0" w:color="auto"/>
            </w:tcBorders>
            <w:shd w:val="clear" w:color="auto" w:fill="auto"/>
            <w:vAlign w:val="center"/>
          </w:tcPr>
          <w:p w:rsidR="00B5119F" w:rsidRPr="00635C05" w:rsidRDefault="00B5119F" w:rsidP="00B5119F">
            <w:pPr>
              <w:jc w:val="center"/>
              <w:rPr>
                <w:rFonts w:ascii="Calibri" w:hAnsi="Calibri"/>
                <w:color w:val="000000"/>
                <w:sz w:val="18"/>
                <w:szCs w:val="18"/>
              </w:rPr>
            </w:pPr>
            <w:r>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97"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189</w:t>
            </w:r>
          </w:p>
        </w:tc>
        <w:tc>
          <w:tcPr>
            <w:tcW w:w="1985" w:type="dxa"/>
            <w:tcBorders>
              <w:top w:val="nil"/>
              <w:left w:val="nil"/>
              <w:bottom w:val="single" w:sz="4" w:space="0" w:color="auto"/>
              <w:right w:val="single" w:sz="4" w:space="0" w:color="auto"/>
            </w:tcBorders>
            <w:vAlign w:val="center"/>
          </w:tcPr>
          <w:p w:rsidR="00B5119F" w:rsidRPr="00635C05" w:rsidRDefault="00B5119F" w:rsidP="00B5119F">
            <w:pPr>
              <w:jc w:val="center"/>
              <w:rPr>
                <w:rFonts w:ascii="Calibri" w:hAnsi="Calibri"/>
                <w:color w:val="000000"/>
                <w:sz w:val="18"/>
                <w:szCs w:val="18"/>
              </w:rPr>
            </w:pPr>
            <w:r w:rsidRPr="00AF43EE">
              <w:rPr>
                <w:rFonts w:ascii="Calibri" w:hAnsi="Calibri"/>
                <w:color w:val="000000"/>
                <w:sz w:val="18"/>
                <w:szCs w:val="18"/>
              </w:rPr>
              <w:t>STEINEN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97</w:t>
            </w:r>
          </w:p>
        </w:tc>
        <w:tc>
          <w:tcPr>
            <w:tcW w:w="1487" w:type="dxa"/>
            <w:tcBorders>
              <w:top w:val="nil"/>
              <w:left w:val="nil"/>
              <w:bottom w:val="single" w:sz="4" w:space="0" w:color="auto"/>
              <w:right w:val="single" w:sz="4" w:space="0" w:color="auto"/>
            </w:tcBorders>
            <w:shd w:val="clear" w:color="auto" w:fill="auto"/>
            <w:vAlign w:val="center"/>
            <w:hideMark/>
          </w:tcPr>
          <w:p w:rsidR="00B5119F" w:rsidRPr="00635C05" w:rsidRDefault="00B5119F" w:rsidP="00B5119F">
            <w:pPr>
              <w:jc w:val="center"/>
              <w:rPr>
                <w:rFonts w:ascii="Calibri" w:hAnsi="Calibri"/>
                <w:color w:val="000000"/>
                <w:sz w:val="18"/>
                <w:szCs w:val="18"/>
              </w:rPr>
            </w:pPr>
            <w:r w:rsidRPr="00635C05">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w:t>
            </w:r>
            <w:r>
              <w:rPr>
                <w:rFonts w:ascii="Calibri" w:hAnsi="Calibri"/>
                <w:color w:val="000000"/>
                <w:sz w:val="18"/>
                <w:szCs w:val="18"/>
              </w:rPr>
              <w:t>3</w:t>
            </w:r>
          </w:p>
        </w:tc>
        <w:tc>
          <w:tcPr>
            <w:tcW w:w="1097"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Pr>
                <w:rFonts w:ascii="Calibri" w:hAnsi="Calibri"/>
                <w:color w:val="000000"/>
                <w:sz w:val="18"/>
                <w:szCs w:val="18"/>
              </w:rPr>
              <w:t>190</w:t>
            </w:r>
          </w:p>
        </w:tc>
        <w:tc>
          <w:tcPr>
            <w:tcW w:w="1985"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Pr>
                <w:rFonts w:ascii="Calibri" w:hAnsi="Calibri"/>
                <w:color w:val="000000"/>
                <w:sz w:val="18"/>
                <w:szCs w:val="18"/>
              </w:rPr>
              <w:t>STEINEN</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103</w:t>
            </w:r>
          </w:p>
        </w:tc>
        <w:tc>
          <w:tcPr>
            <w:tcW w:w="1487" w:type="dxa"/>
            <w:tcBorders>
              <w:top w:val="nil"/>
              <w:left w:val="nil"/>
              <w:bottom w:val="single" w:sz="4" w:space="0" w:color="auto"/>
              <w:right w:val="single" w:sz="4" w:space="0" w:color="auto"/>
            </w:tcBorders>
            <w:shd w:val="clear" w:color="auto" w:fill="auto"/>
            <w:vAlign w:val="center"/>
          </w:tcPr>
          <w:p w:rsidR="00B5119F" w:rsidRPr="00AF43EE" w:rsidRDefault="00B5119F" w:rsidP="00B5119F">
            <w:pPr>
              <w:jc w:val="center"/>
              <w:rPr>
                <w:rFonts w:ascii="Calibri" w:hAnsi="Calibri"/>
                <w:color w:val="000000"/>
                <w:sz w:val="18"/>
                <w:szCs w:val="18"/>
              </w:rPr>
            </w:pPr>
            <w:r w:rsidRPr="00635C05">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54</w:t>
            </w:r>
          </w:p>
        </w:tc>
        <w:tc>
          <w:tcPr>
            <w:tcW w:w="1097"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107</w:t>
            </w:r>
          </w:p>
        </w:tc>
        <w:tc>
          <w:tcPr>
            <w:tcW w:w="1985"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RICHHOF</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105</w:t>
            </w:r>
          </w:p>
        </w:tc>
        <w:tc>
          <w:tcPr>
            <w:tcW w:w="1487" w:type="dxa"/>
            <w:tcBorders>
              <w:top w:val="nil"/>
              <w:left w:val="nil"/>
              <w:bottom w:val="single" w:sz="4" w:space="0" w:color="auto"/>
              <w:right w:val="single" w:sz="4" w:space="0" w:color="auto"/>
            </w:tcBorders>
            <w:shd w:val="clear" w:color="auto" w:fill="auto"/>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55</w:t>
            </w:r>
          </w:p>
        </w:tc>
        <w:tc>
          <w:tcPr>
            <w:tcW w:w="1097"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92</w:t>
            </w:r>
          </w:p>
        </w:tc>
        <w:tc>
          <w:tcPr>
            <w:tcW w:w="1985"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NACTWEID</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108</w:t>
            </w:r>
          </w:p>
        </w:tc>
        <w:tc>
          <w:tcPr>
            <w:tcW w:w="1487" w:type="dxa"/>
            <w:tcBorders>
              <w:top w:val="nil"/>
              <w:left w:val="nil"/>
              <w:bottom w:val="single" w:sz="4" w:space="0" w:color="auto"/>
              <w:right w:val="single" w:sz="4" w:space="0" w:color="auto"/>
            </w:tcBorders>
            <w:shd w:val="clear" w:color="auto" w:fill="auto"/>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56</w:t>
            </w:r>
          </w:p>
        </w:tc>
        <w:tc>
          <w:tcPr>
            <w:tcW w:w="1097"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41</w:t>
            </w:r>
          </w:p>
        </w:tc>
        <w:tc>
          <w:tcPr>
            <w:tcW w:w="1985"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HEGEL</w:t>
            </w:r>
          </w:p>
        </w:tc>
      </w:tr>
      <w:tr w:rsidR="00B5119F" w:rsidRPr="00635C05" w:rsidTr="00DC0131">
        <w:trPr>
          <w:trHeight w:val="283"/>
        </w:trPr>
        <w:tc>
          <w:tcPr>
            <w:tcW w:w="1021" w:type="dxa"/>
            <w:tcBorders>
              <w:top w:val="nil"/>
              <w:left w:val="single" w:sz="4" w:space="0" w:color="auto"/>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53</w:t>
            </w:r>
          </w:p>
        </w:tc>
        <w:tc>
          <w:tcPr>
            <w:tcW w:w="1061" w:type="dxa"/>
            <w:tcBorders>
              <w:top w:val="nil"/>
              <w:left w:val="nil"/>
              <w:bottom w:val="single" w:sz="4" w:space="0" w:color="auto"/>
              <w:right w:val="single" w:sz="4" w:space="0" w:color="auto"/>
            </w:tcBorders>
            <w:shd w:val="clear" w:color="auto" w:fill="auto"/>
            <w:noWrap/>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110</w:t>
            </w:r>
          </w:p>
        </w:tc>
        <w:tc>
          <w:tcPr>
            <w:tcW w:w="1487" w:type="dxa"/>
            <w:tcBorders>
              <w:top w:val="nil"/>
              <w:left w:val="nil"/>
              <w:bottom w:val="single" w:sz="4" w:space="0" w:color="auto"/>
              <w:right w:val="single" w:sz="4" w:space="0" w:color="auto"/>
            </w:tcBorders>
            <w:shd w:val="clear" w:color="auto" w:fill="auto"/>
            <w:vAlign w:val="center"/>
          </w:tcPr>
          <w:p w:rsidR="00B5119F" w:rsidRPr="00AF43EE" w:rsidRDefault="00B5119F" w:rsidP="00B5119F">
            <w:pPr>
              <w:jc w:val="center"/>
              <w:rPr>
                <w:rFonts w:ascii="Calibri" w:hAnsi="Calibri"/>
                <w:color w:val="000000"/>
                <w:sz w:val="18"/>
                <w:szCs w:val="18"/>
              </w:rPr>
            </w:pPr>
            <w:r w:rsidRPr="00AF43EE">
              <w:rPr>
                <w:rFonts w:ascii="Calibri" w:hAnsi="Calibri"/>
                <w:color w:val="000000"/>
                <w:sz w:val="18"/>
                <w:szCs w:val="18"/>
              </w:rPr>
              <w:t>SANDGRUBEN</w:t>
            </w:r>
          </w:p>
        </w:tc>
        <w:tc>
          <w:tcPr>
            <w:tcW w:w="821" w:type="dxa"/>
            <w:tcBorders>
              <w:top w:val="nil"/>
              <w:left w:val="nil"/>
              <w:right w:val="single" w:sz="4" w:space="0" w:color="auto"/>
            </w:tcBorders>
          </w:tcPr>
          <w:p w:rsidR="00B5119F" w:rsidRPr="00AF43EE" w:rsidRDefault="00B5119F" w:rsidP="00B5119F">
            <w:pPr>
              <w:jc w:val="center"/>
              <w:rPr>
                <w:rFonts w:ascii="Calibri" w:hAnsi="Calibri"/>
                <w:color w:val="000000"/>
                <w:sz w:val="18"/>
                <w:szCs w:val="18"/>
              </w:rPr>
            </w:pPr>
          </w:p>
        </w:tc>
        <w:tc>
          <w:tcPr>
            <w:tcW w:w="1028"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Pr>
                <w:rFonts w:ascii="Calibri" w:hAnsi="Calibri"/>
                <w:color w:val="000000"/>
                <w:sz w:val="18"/>
                <w:szCs w:val="18"/>
              </w:rPr>
              <w:t xml:space="preserve"> </w:t>
            </w:r>
          </w:p>
        </w:tc>
        <w:tc>
          <w:tcPr>
            <w:tcW w:w="1097"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Pr>
                <w:rFonts w:ascii="Calibri" w:hAnsi="Calibri"/>
                <w:color w:val="000000"/>
                <w:sz w:val="18"/>
                <w:szCs w:val="18"/>
              </w:rPr>
              <w:t xml:space="preserve"> </w:t>
            </w:r>
          </w:p>
        </w:tc>
        <w:tc>
          <w:tcPr>
            <w:tcW w:w="1985" w:type="dxa"/>
            <w:tcBorders>
              <w:top w:val="nil"/>
              <w:left w:val="nil"/>
              <w:bottom w:val="single" w:sz="4" w:space="0" w:color="auto"/>
              <w:right w:val="single" w:sz="4" w:space="0" w:color="auto"/>
            </w:tcBorders>
            <w:vAlign w:val="center"/>
          </w:tcPr>
          <w:p w:rsidR="00B5119F" w:rsidRPr="00AF43EE" w:rsidRDefault="00B5119F" w:rsidP="00B5119F">
            <w:pPr>
              <w:jc w:val="center"/>
              <w:rPr>
                <w:rFonts w:ascii="Calibri" w:hAnsi="Calibri"/>
                <w:color w:val="000000"/>
                <w:sz w:val="18"/>
                <w:szCs w:val="18"/>
              </w:rPr>
            </w:pPr>
            <w:r>
              <w:rPr>
                <w:rFonts w:ascii="Calibri" w:hAnsi="Calibri"/>
                <w:color w:val="000000"/>
                <w:sz w:val="18"/>
                <w:szCs w:val="18"/>
              </w:rPr>
              <w:t xml:space="preserve"> </w:t>
            </w:r>
          </w:p>
        </w:tc>
      </w:tr>
    </w:tbl>
    <w:p w:rsidR="00B2631E" w:rsidRDefault="00B2631E" w:rsidP="00B75AB1">
      <w:pPr>
        <w:tabs>
          <w:tab w:val="left" w:pos="6237"/>
        </w:tabs>
        <w:rPr>
          <w:sz w:val="22"/>
        </w:rPr>
      </w:pPr>
    </w:p>
    <w:p w:rsidR="00B2631E" w:rsidRDefault="001E05E2" w:rsidP="00B75AB1">
      <w:pPr>
        <w:tabs>
          <w:tab w:val="left" w:pos="6237"/>
        </w:tabs>
        <w:rPr>
          <w:sz w:val="22"/>
        </w:rPr>
      </w:pPr>
      <w:r>
        <w:rPr>
          <w:sz w:val="22"/>
        </w:rPr>
        <w:t>Au cas o</w:t>
      </w:r>
      <w:r w:rsidR="00D5729A">
        <w:rPr>
          <w:sz w:val="22"/>
        </w:rPr>
        <w:t>ù aucun propriétaire ne se sera fait connaître dans un délai de 6 mois à compter du 06 mai 2019, les biens feront l’objet d’un constat de vacance et seront considérés comme biens sans maître. Ils seront alors susceptibles d’être incorporés au domaine privé communal.</w:t>
      </w:r>
    </w:p>
    <w:p w:rsidR="00C13445" w:rsidRDefault="00C13445" w:rsidP="00B75AB1">
      <w:pPr>
        <w:tabs>
          <w:tab w:val="left" w:pos="6237"/>
        </w:tabs>
        <w:rPr>
          <w:sz w:val="22"/>
        </w:rPr>
      </w:pPr>
    </w:p>
    <w:p w:rsidR="00DC0131" w:rsidRDefault="00DC0131" w:rsidP="00B75AB1">
      <w:pPr>
        <w:tabs>
          <w:tab w:val="left" w:pos="6237"/>
        </w:tabs>
        <w:rPr>
          <w:sz w:val="22"/>
        </w:rPr>
      </w:pPr>
    </w:p>
    <w:p w:rsidR="00C13445" w:rsidRDefault="00C13445" w:rsidP="00B75AB1">
      <w:pPr>
        <w:tabs>
          <w:tab w:val="left" w:pos="6237"/>
        </w:tabs>
        <w:rPr>
          <w:sz w:val="22"/>
        </w:rPr>
      </w:pPr>
      <w:r>
        <w:rPr>
          <w:sz w:val="22"/>
        </w:rPr>
        <w:tab/>
        <w:t xml:space="preserve">Fait à Innenheim, le 6 mai 2019 </w:t>
      </w:r>
    </w:p>
    <w:p w:rsidR="00D5729A" w:rsidRDefault="00D5729A" w:rsidP="00B75AB1">
      <w:pPr>
        <w:tabs>
          <w:tab w:val="left" w:pos="6237"/>
        </w:tabs>
        <w:rPr>
          <w:sz w:val="22"/>
        </w:rPr>
      </w:pPr>
    </w:p>
    <w:p w:rsidR="00B75AB1" w:rsidRDefault="00B2631E" w:rsidP="00B75AB1">
      <w:pPr>
        <w:tabs>
          <w:tab w:val="left" w:pos="6237"/>
        </w:tabs>
        <w:rPr>
          <w:sz w:val="22"/>
        </w:rPr>
      </w:pPr>
      <w:r>
        <w:rPr>
          <w:sz w:val="22"/>
        </w:rPr>
        <w:tab/>
      </w:r>
      <w:r w:rsidR="00B75AB1">
        <w:rPr>
          <w:sz w:val="22"/>
        </w:rPr>
        <w:t>Le Maire,</w:t>
      </w:r>
    </w:p>
    <w:p w:rsidR="00CF11C2" w:rsidRDefault="00CF11C2" w:rsidP="00B75AB1">
      <w:pPr>
        <w:tabs>
          <w:tab w:val="left" w:pos="6237"/>
        </w:tabs>
        <w:rPr>
          <w:sz w:val="22"/>
        </w:rPr>
      </w:pPr>
      <w:r>
        <w:rPr>
          <w:sz w:val="22"/>
        </w:rPr>
        <w:tab/>
        <w:t xml:space="preserve">A. KOENIG </w:t>
      </w:r>
    </w:p>
    <w:p w:rsidR="00146FC1" w:rsidRDefault="00146FC1" w:rsidP="00B75AB1">
      <w:pPr>
        <w:tabs>
          <w:tab w:val="left" w:pos="6237"/>
        </w:tabs>
        <w:rPr>
          <w:sz w:val="22"/>
        </w:rPr>
      </w:pPr>
    </w:p>
    <w:p w:rsidR="00146FC1" w:rsidRDefault="00146FC1" w:rsidP="00B75AB1">
      <w:pPr>
        <w:tabs>
          <w:tab w:val="left" w:pos="6237"/>
        </w:tabs>
        <w:rPr>
          <w:sz w:val="22"/>
        </w:rPr>
      </w:pPr>
    </w:p>
    <w:sectPr w:rsidR="00146FC1" w:rsidSect="004B61BD">
      <w:pgSz w:w="11906" w:h="16838"/>
      <w:pgMar w:top="0"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339"/>
    <w:multiLevelType w:val="hybridMultilevel"/>
    <w:tmpl w:val="DC60FA42"/>
    <w:lvl w:ilvl="0" w:tplc="8320DC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57201"/>
    <w:multiLevelType w:val="singleLevel"/>
    <w:tmpl w:val="E140F102"/>
    <w:lvl w:ilvl="0">
      <w:start w:val="2"/>
      <w:numFmt w:val="bullet"/>
      <w:lvlText w:val="-"/>
      <w:lvlJc w:val="left"/>
      <w:pPr>
        <w:tabs>
          <w:tab w:val="num" w:pos="1350"/>
        </w:tabs>
        <w:ind w:left="1350" w:hanging="360"/>
      </w:pPr>
      <w:rPr>
        <w:rFonts w:hint="default"/>
      </w:rPr>
    </w:lvl>
  </w:abstractNum>
  <w:abstractNum w:abstractNumId="2" w15:restartNumberingAfterBreak="0">
    <w:nsid w:val="0B171DC6"/>
    <w:multiLevelType w:val="hybridMultilevel"/>
    <w:tmpl w:val="CB8E7E6E"/>
    <w:lvl w:ilvl="0" w:tplc="93EA191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E4E05"/>
    <w:multiLevelType w:val="hybridMultilevel"/>
    <w:tmpl w:val="A2F8704E"/>
    <w:lvl w:ilvl="0" w:tplc="8320DC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96F9C"/>
    <w:multiLevelType w:val="hybridMultilevel"/>
    <w:tmpl w:val="11C03808"/>
    <w:lvl w:ilvl="0" w:tplc="8320DC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337B53"/>
    <w:multiLevelType w:val="singleLevel"/>
    <w:tmpl w:val="FED856F2"/>
    <w:lvl w:ilvl="0">
      <w:start w:val="1"/>
      <w:numFmt w:val="upperLetter"/>
      <w:lvlText w:val="%1."/>
      <w:lvlJc w:val="left"/>
      <w:pPr>
        <w:tabs>
          <w:tab w:val="num" w:pos="6735"/>
        </w:tabs>
        <w:ind w:left="6735" w:hanging="360"/>
      </w:pPr>
      <w:rPr>
        <w:rFonts w:hint="default"/>
      </w:rPr>
    </w:lvl>
  </w:abstractNum>
  <w:abstractNum w:abstractNumId="6" w15:restartNumberingAfterBreak="0">
    <w:nsid w:val="2C28320C"/>
    <w:multiLevelType w:val="singleLevel"/>
    <w:tmpl w:val="7C426AF8"/>
    <w:lvl w:ilvl="0">
      <w:start w:val="2"/>
      <w:numFmt w:val="bullet"/>
      <w:lvlText w:val="-"/>
      <w:lvlJc w:val="left"/>
      <w:pPr>
        <w:tabs>
          <w:tab w:val="num" w:pos="1214"/>
        </w:tabs>
        <w:ind w:left="1214" w:hanging="360"/>
      </w:pPr>
      <w:rPr>
        <w:rFonts w:hint="default"/>
      </w:rPr>
    </w:lvl>
  </w:abstractNum>
  <w:abstractNum w:abstractNumId="7" w15:restartNumberingAfterBreak="0">
    <w:nsid w:val="36E4020E"/>
    <w:multiLevelType w:val="singleLevel"/>
    <w:tmpl w:val="049AE5B0"/>
    <w:lvl w:ilvl="0">
      <w:numFmt w:val="bullet"/>
      <w:lvlText w:val=""/>
      <w:lvlJc w:val="left"/>
      <w:pPr>
        <w:tabs>
          <w:tab w:val="num" w:pos="1635"/>
        </w:tabs>
        <w:ind w:left="1635" w:hanging="360"/>
      </w:pPr>
      <w:rPr>
        <w:rFonts w:ascii="Symbol" w:hAnsi="Symbol" w:hint="default"/>
      </w:rPr>
    </w:lvl>
  </w:abstractNum>
  <w:abstractNum w:abstractNumId="8" w15:restartNumberingAfterBreak="0">
    <w:nsid w:val="381A6A60"/>
    <w:multiLevelType w:val="singleLevel"/>
    <w:tmpl w:val="7658A914"/>
    <w:lvl w:ilvl="0">
      <w:start w:val="1"/>
      <w:numFmt w:val="upperLetter"/>
      <w:lvlText w:val="%1."/>
      <w:lvlJc w:val="left"/>
      <w:pPr>
        <w:tabs>
          <w:tab w:val="num" w:pos="6735"/>
        </w:tabs>
        <w:ind w:left="6735" w:hanging="360"/>
      </w:pPr>
      <w:rPr>
        <w:rFonts w:hint="default"/>
      </w:rPr>
    </w:lvl>
  </w:abstractNum>
  <w:abstractNum w:abstractNumId="9" w15:restartNumberingAfterBreak="0">
    <w:nsid w:val="3C6A0021"/>
    <w:multiLevelType w:val="singleLevel"/>
    <w:tmpl w:val="1C74D01E"/>
    <w:lvl w:ilvl="0">
      <w:start w:val="2"/>
      <w:numFmt w:val="bullet"/>
      <w:lvlText w:val="-"/>
      <w:lvlJc w:val="left"/>
      <w:pPr>
        <w:tabs>
          <w:tab w:val="num" w:pos="1635"/>
        </w:tabs>
        <w:ind w:left="1635" w:hanging="360"/>
      </w:pPr>
      <w:rPr>
        <w:rFonts w:hint="default"/>
      </w:rPr>
    </w:lvl>
  </w:abstractNum>
  <w:abstractNum w:abstractNumId="10" w15:restartNumberingAfterBreak="0">
    <w:nsid w:val="3F8A5636"/>
    <w:multiLevelType w:val="hybridMultilevel"/>
    <w:tmpl w:val="406241CA"/>
    <w:lvl w:ilvl="0" w:tplc="8320DC54">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40041818"/>
    <w:multiLevelType w:val="hybridMultilevel"/>
    <w:tmpl w:val="2F12201E"/>
    <w:lvl w:ilvl="0" w:tplc="040C000B">
      <w:start w:val="1"/>
      <w:numFmt w:val="bullet"/>
      <w:lvlText w:val=""/>
      <w:lvlJc w:val="left"/>
      <w:pPr>
        <w:tabs>
          <w:tab w:val="num" w:pos="1995"/>
        </w:tabs>
        <w:ind w:left="1995" w:hanging="360"/>
      </w:pPr>
      <w:rPr>
        <w:rFonts w:ascii="Wingdings" w:hAnsi="Wingdings" w:hint="default"/>
      </w:rPr>
    </w:lvl>
    <w:lvl w:ilvl="1" w:tplc="040C0003" w:tentative="1">
      <w:start w:val="1"/>
      <w:numFmt w:val="bullet"/>
      <w:lvlText w:val="o"/>
      <w:lvlJc w:val="left"/>
      <w:pPr>
        <w:tabs>
          <w:tab w:val="num" w:pos="2715"/>
        </w:tabs>
        <w:ind w:left="2715" w:hanging="360"/>
      </w:pPr>
      <w:rPr>
        <w:rFonts w:ascii="Courier New" w:hAnsi="Courier New" w:cs="Courier New"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cs="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cs="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12" w15:restartNumberingAfterBreak="0">
    <w:nsid w:val="422C5126"/>
    <w:multiLevelType w:val="hybridMultilevel"/>
    <w:tmpl w:val="E084BB24"/>
    <w:lvl w:ilvl="0" w:tplc="8320DC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307980"/>
    <w:multiLevelType w:val="hybridMultilevel"/>
    <w:tmpl w:val="F9084D0A"/>
    <w:lvl w:ilvl="0" w:tplc="8320DC54">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5DC809E2"/>
    <w:multiLevelType w:val="hybridMultilevel"/>
    <w:tmpl w:val="AA2ABBD2"/>
    <w:lvl w:ilvl="0" w:tplc="8320DC54">
      <w:start w:val="1"/>
      <w:numFmt w:val="bullet"/>
      <w:lvlText w:val="-"/>
      <w:lvlJc w:val="left"/>
      <w:pPr>
        <w:ind w:left="1429" w:hanging="360"/>
      </w:pPr>
      <w:rPr>
        <w:rFonts w:ascii="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635A3C06"/>
    <w:multiLevelType w:val="singleLevel"/>
    <w:tmpl w:val="CE4267D2"/>
    <w:lvl w:ilvl="0">
      <w:start w:val="2"/>
      <w:numFmt w:val="bullet"/>
      <w:lvlText w:val="-"/>
      <w:lvlJc w:val="left"/>
      <w:pPr>
        <w:tabs>
          <w:tab w:val="num" w:pos="1064"/>
        </w:tabs>
        <w:ind w:left="1064" w:hanging="360"/>
      </w:pPr>
      <w:rPr>
        <w:rFonts w:hint="default"/>
      </w:rPr>
    </w:lvl>
  </w:abstractNum>
  <w:abstractNum w:abstractNumId="16" w15:restartNumberingAfterBreak="0">
    <w:nsid w:val="6369007A"/>
    <w:multiLevelType w:val="singleLevel"/>
    <w:tmpl w:val="0F80F1A2"/>
    <w:lvl w:ilvl="0">
      <w:numFmt w:val="bullet"/>
      <w:lvlText w:val="-"/>
      <w:lvlJc w:val="left"/>
      <w:pPr>
        <w:tabs>
          <w:tab w:val="num" w:pos="1215"/>
        </w:tabs>
        <w:ind w:left="1215" w:hanging="360"/>
      </w:pPr>
      <w:rPr>
        <w:rFonts w:hint="default"/>
      </w:rPr>
    </w:lvl>
  </w:abstractNum>
  <w:abstractNum w:abstractNumId="17" w15:restartNumberingAfterBreak="0">
    <w:nsid w:val="719E0432"/>
    <w:multiLevelType w:val="hybridMultilevel"/>
    <w:tmpl w:val="7122AA16"/>
    <w:lvl w:ilvl="0" w:tplc="049AE5B0">
      <w:numFmt w:val="bullet"/>
      <w:lvlText w:val=""/>
      <w:lvlJc w:val="left"/>
      <w:pPr>
        <w:tabs>
          <w:tab w:val="num" w:pos="1635"/>
        </w:tabs>
        <w:ind w:left="163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252BD"/>
    <w:multiLevelType w:val="singleLevel"/>
    <w:tmpl w:val="B964AA38"/>
    <w:lvl w:ilvl="0">
      <w:numFmt w:val="bullet"/>
      <w:lvlText w:val="-"/>
      <w:lvlJc w:val="left"/>
      <w:pPr>
        <w:tabs>
          <w:tab w:val="num" w:pos="1215"/>
        </w:tabs>
        <w:ind w:left="1215" w:hanging="360"/>
      </w:pPr>
      <w:rPr>
        <w:rFonts w:hint="default"/>
      </w:rPr>
    </w:lvl>
  </w:abstractNum>
  <w:num w:numId="1">
    <w:abstractNumId w:val="15"/>
  </w:num>
  <w:num w:numId="2">
    <w:abstractNumId w:val="6"/>
  </w:num>
  <w:num w:numId="3">
    <w:abstractNumId w:val="1"/>
  </w:num>
  <w:num w:numId="4">
    <w:abstractNumId w:val="9"/>
  </w:num>
  <w:num w:numId="5">
    <w:abstractNumId w:val="18"/>
  </w:num>
  <w:num w:numId="6">
    <w:abstractNumId w:val="16"/>
  </w:num>
  <w:num w:numId="7">
    <w:abstractNumId w:val="8"/>
  </w:num>
  <w:num w:numId="8">
    <w:abstractNumId w:val="5"/>
  </w:num>
  <w:num w:numId="9">
    <w:abstractNumId w:val="7"/>
  </w:num>
  <w:num w:numId="10">
    <w:abstractNumId w:val="11"/>
  </w:num>
  <w:num w:numId="11">
    <w:abstractNumId w:val="17"/>
  </w:num>
  <w:num w:numId="12">
    <w:abstractNumId w:val="10"/>
  </w:num>
  <w:num w:numId="13">
    <w:abstractNumId w:val="13"/>
  </w:num>
  <w:num w:numId="14">
    <w:abstractNumId w:val="14"/>
  </w:num>
  <w:num w:numId="15">
    <w:abstractNumId w:val="12"/>
  </w:num>
  <w:num w:numId="16">
    <w:abstractNumId w:val="3"/>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EB"/>
    <w:rsid w:val="000078AD"/>
    <w:rsid w:val="0003078E"/>
    <w:rsid w:val="000314E9"/>
    <w:rsid w:val="0004600B"/>
    <w:rsid w:val="000C537B"/>
    <w:rsid w:val="000E0D0B"/>
    <w:rsid w:val="00146FC1"/>
    <w:rsid w:val="00155674"/>
    <w:rsid w:val="00161CA9"/>
    <w:rsid w:val="001A2130"/>
    <w:rsid w:val="001E05E2"/>
    <w:rsid w:val="00212CFA"/>
    <w:rsid w:val="00237086"/>
    <w:rsid w:val="002455D6"/>
    <w:rsid w:val="00276A75"/>
    <w:rsid w:val="00286380"/>
    <w:rsid w:val="002D1691"/>
    <w:rsid w:val="002F74E2"/>
    <w:rsid w:val="0030560A"/>
    <w:rsid w:val="0031439B"/>
    <w:rsid w:val="0035711F"/>
    <w:rsid w:val="0036770A"/>
    <w:rsid w:val="00390A93"/>
    <w:rsid w:val="00397AE9"/>
    <w:rsid w:val="003B69F9"/>
    <w:rsid w:val="003C749E"/>
    <w:rsid w:val="003D32B2"/>
    <w:rsid w:val="003E013E"/>
    <w:rsid w:val="00430BB8"/>
    <w:rsid w:val="00447A79"/>
    <w:rsid w:val="00467128"/>
    <w:rsid w:val="004B61BD"/>
    <w:rsid w:val="0054038C"/>
    <w:rsid w:val="00542A66"/>
    <w:rsid w:val="0055099B"/>
    <w:rsid w:val="00563BB8"/>
    <w:rsid w:val="00597461"/>
    <w:rsid w:val="005C7BF9"/>
    <w:rsid w:val="005F04A8"/>
    <w:rsid w:val="005F2711"/>
    <w:rsid w:val="00603737"/>
    <w:rsid w:val="00635C05"/>
    <w:rsid w:val="00673115"/>
    <w:rsid w:val="006C595D"/>
    <w:rsid w:val="006E0DEB"/>
    <w:rsid w:val="006E16D1"/>
    <w:rsid w:val="00707025"/>
    <w:rsid w:val="00707161"/>
    <w:rsid w:val="00724D95"/>
    <w:rsid w:val="007364E5"/>
    <w:rsid w:val="00770290"/>
    <w:rsid w:val="007C4464"/>
    <w:rsid w:val="007D33DB"/>
    <w:rsid w:val="007E74A6"/>
    <w:rsid w:val="00800C4F"/>
    <w:rsid w:val="00811321"/>
    <w:rsid w:val="00815DEB"/>
    <w:rsid w:val="00877A10"/>
    <w:rsid w:val="00890374"/>
    <w:rsid w:val="00890D6C"/>
    <w:rsid w:val="008A78B7"/>
    <w:rsid w:val="008B4F0B"/>
    <w:rsid w:val="008F08F5"/>
    <w:rsid w:val="00903F87"/>
    <w:rsid w:val="0092046B"/>
    <w:rsid w:val="00991EA3"/>
    <w:rsid w:val="009B01DD"/>
    <w:rsid w:val="009B51E6"/>
    <w:rsid w:val="009C70BC"/>
    <w:rsid w:val="009F56D1"/>
    <w:rsid w:val="00A64924"/>
    <w:rsid w:val="00A72E12"/>
    <w:rsid w:val="00A753FA"/>
    <w:rsid w:val="00A812A9"/>
    <w:rsid w:val="00A867AD"/>
    <w:rsid w:val="00A9027A"/>
    <w:rsid w:val="00A91034"/>
    <w:rsid w:val="00AB77AA"/>
    <w:rsid w:val="00AE16B7"/>
    <w:rsid w:val="00AF43EE"/>
    <w:rsid w:val="00AF73F0"/>
    <w:rsid w:val="00B02416"/>
    <w:rsid w:val="00B101AB"/>
    <w:rsid w:val="00B2631E"/>
    <w:rsid w:val="00B4357F"/>
    <w:rsid w:val="00B5119F"/>
    <w:rsid w:val="00B604BA"/>
    <w:rsid w:val="00B75AB1"/>
    <w:rsid w:val="00B85648"/>
    <w:rsid w:val="00BA3D6E"/>
    <w:rsid w:val="00BB0151"/>
    <w:rsid w:val="00BB3D2C"/>
    <w:rsid w:val="00BC06E5"/>
    <w:rsid w:val="00BD167E"/>
    <w:rsid w:val="00C02103"/>
    <w:rsid w:val="00C13445"/>
    <w:rsid w:val="00C147DF"/>
    <w:rsid w:val="00C1570B"/>
    <w:rsid w:val="00C45528"/>
    <w:rsid w:val="00C514E5"/>
    <w:rsid w:val="00C62D6E"/>
    <w:rsid w:val="00C849B0"/>
    <w:rsid w:val="00C85ED6"/>
    <w:rsid w:val="00CC0BE9"/>
    <w:rsid w:val="00CD47D5"/>
    <w:rsid w:val="00CF11C2"/>
    <w:rsid w:val="00D1565F"/>
    <w:rsid w:val="00D5729A"/>
    <w:rsid w:val="00D83435"/>
    <w:rsid w:val="00D85B70"/>
    <w:rsid w:val="00DC0131"/>
    <w:rsid w:val="00DC2714"/>
    <w:rsid w:val="00DC7E29"/>
    <w:rsid w:val="00DE02D9"/>
    <w:rsid w:val="00DE0410"/>
    <w:rsid w:val="00DF32C2"/>
    <w:rsid w:val="00E04B41"/>
    <w:rsid w:val="00E36674"/>
    <w:rsid w:val="00E45782"/>
    <w:rsid w:val="00E649CF"/>
    <w:rsid w:val="00E870C0"/>
    <w:rsid w:val="00EF1AB9"/>
    <w:rsid w:val="00EF4A10"/>
    <w:rsid w:val="00F33871"/>
    <w:rsid w:val="00F54FD4"/>
    <w:rsid w:val="00FC3973"/>
    <w:rsid w:val="00FD3654"/>
    <w:rsid w:val="00FF0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8AADF4-3E83-45B7-90E7-5204BA0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pos="5245"/>
      </w:tabs>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0"/>
        <w:tab w:val="left" w:pos="851"/>
        <w:tab w:val="left" w:pos="5670"/>
      </w:tabs>
      <w:ind w:left="708" w:hanging="709"/>
    </w:pPr>
  </w:style>
  <w:style w:type="paragraph" w:styleId="Retraitcorpsdetexte2">
    <w:name w:val="Body Text Indent 2"/>
    <w:basedOn w:val="Normal"/>
    <w:pPr>
      <w:tabs>
        <w:tab w:val="left" w:pos="-142"/>
        <w:tab w:val="left" w:pos="284"/>
        <w:tab w:val="left" w:pos="1276"/>
        <w:tab w:val="left" w:pos="5670"/>
      </w:tabs>
      <w:ind w:left="851"/>
    </w:pPr>
    <w:rPr>
      <w:sz w:val="22"/>
    </w:rPr>
  </w:style>
  <w:style w:type="paragraph" w:styleId="Corpsdetexte">
    <w:name w:val="Body Text"/>
    <w:basedOn w:val="Normal"/>
    <w:pPr>
      <w:tabs>
        <w:tab w:val="left" w:pos="0"/>
        <w:tab w:val="left" w:pos="851"/>
        <w:tab w:val="left" w:pos="5670"/>
      </w:tabs>
      <w:ind w:right="-284"/>
    </w:pPr>
    <w:rPr>
      <w:sz w:val="22"/>
    </w:rPr>
  </w:style>
  <w:style w:type="paragraph" w:styleId="Textedebulles">
    <w:name w:val="Balloon Text"/>
    <w:basedOn w:val="Normal"/>
    <w:link w:val="TextedebullesCar"/>
    <w:rsid w:val="00C514E5"/>
    <w:rPr>
      <w:rFonts w:ascii="Segoe UI" w:hAnsi="Segoe UI" w:cs="Segoe UI"/>
      <w:sz w:val="18"/>
      <w:szCs w:val="18"/>
    </w:rPr>
  </w:style>
  <w:style w:type="character" w:customStyle="1" w:styleId="TextedebullesCar">
    <w:name w:val="Texte de bulles Car"/>
    <w:link w:val="Textedebulles"/>
    <w:rsid w:val="00C514E5"/>
    <w:rPr>
      <w:rFonts w:ascii="Segoe UI" w:hAnsi="Segoe UI" w:cs="Segoe UI"/>
      <w:sz w:val="18"/>
      <w:szCs w:val="18"/>
    </w:rPr>
  </w:style>
  <w:style w:type="paragraph" w:styleId="Paragraphedeliste">
    <w:name w:val="List Paragraph"/>
    <w:basedOn w:val="Normal"/>
    <w:uiPriority w:val="34"/>
    <w:qFormat/>
    <w:rsid w:val="0004600B"/>
    <w:pPr>
      <w:ind w:left="720"/>
      <w:contextualSpacing/>
    </w:pPr>
  </w:style>
  <w:style w:type="table" w:styleId="Grilledutableau">
    <w:name w:val="Table Grid"/>
    <w:basedOn w:val="TableauNormal"/>
    <w:rsid w:val="00B7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urrier\Papier%20&#224;%20lettre%20avec%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F786-FEFB-46F4-B7DE-9643045B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lettre avec entête</Template>
  <TotalTime>261</TotalTime>
  <Pages>1</Pages>
  <Words>330</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cp:lastModifiedBy>Maire</cp:lastModifiedBy>
  <cp:revision>25</cp:revision>
  <cp:lastPrinted>2019-05-10T16:28:00Z</cp:lastPrinted>
  <dcterms:created xsi:type="dcterms:W3CDTF">2019-05-02T07:56:00Z</dcterms:created>
  <dcterms:modified xsi:type="dcterms:W3CDTF">2019-05-10T16:30:00Z</dcterms:modified>
</cp:coreProperties>
</file>